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D2" w:rsidRDefault="007247D2" w:rsidP="007B1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7D2">
        <w:rPr>
          <w:rFonts w:ascii="Times New Roman" w:hAnsi="Times New Roman" w:cs="Times New Roman"/>
          <w:sz w:val="28"/>
          <w:szCs w:val="28"/>
        </w:rPr>
        <w:t>Информация о критериях и требованиях конкурсного отбора</w:t>
      </w:r>
    </w:p>
    <w:p w:rsidR="007B1118" w:rsidRPr="007B1118" w:rsidRDefault="007B1118" w:rsidP="007B1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7D2" w:rsidRPr="007247D2" w:rsidRDefault="007247D2" w:rsidP="007247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7247D2">
        <w:rPr>
          <w:rStyle w:val="a4"/>
          <w:i w:val="0"/>
          <w:color w:val="000000" w:themeColor="text1"/>
          <w:sz w:val="28"/>
          <w:szCs w:val="28"/>
        </w:rPr>
        <w:t xml:space="preserve">«Модульное некапитальное средство размещения» – это быстровозводимая конструкция заводского производства, в том числе контейнерного типа, или </w:t>
      </w:r>
      <w:proofErr w:type="spellStart"/>
      <w:r w:rsidRPr="007247D2">
        <w:rPr>
          <w:rStyle w:val="a4"/>
          <w:i w:val="0"/>
          <w:color w:val="000000" w:themeColor="text1"/>
          <w:sz w:val="28"/>
          <w:szCs w:val="28"/>
        </w:rPr>
        <w:t>глэмпинг</w:t>
      </w:r>
      <w:proofErr w:type="spellEnd"/>
      <w:r w:rsidRPr="007247D2">
        <w:rPr>
          <w:rStyle w:val="a4"/>
          <w:i w:val="0"/>
          <w:color w:val="000000" w:themeColor="text1"/>
          <w:sz w:val="28"/>
          <w:szCs w:val="28"/>
        </w:rPr>
        <w:t>, оборудованная для круглогодичного комфортного и безопасного пребывания туристов и оснащенная индивидуальным туалетом, умывальником, душем, а также имеющая общую площадь не менее 15 кв. метров, за исключением площади санузла.</w:t>
      </w:r>
    </w:p>
    <w:p w:rsidR="007247D2" w:rsidRPr="007247D2" w:rsidRDefault="007247D2" w:rsidP="007247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7247D2">
        <w:rPr>
          <w:rStyle w:val="a4"/>
          <w:i w:val="0"/>
          <w:color w:val="000000" w:themeColor="text1"/>
          <w:sz w:val="28"/>
          <w:szCs w:val="28"/>
        </w:rPr>
        <w:t xml:space="preserve">«Инвестиционный проект» – это  комплекс мероприятий, включающий создание  юридическими лицами и (или) индивидуальными предпринимателями модульных некапитальных средств размещения, обеспечение их электроснабжением, водоснабжением и водоотведением, </w:t>
      </w:r>
      <w:r w:rsidR="007B1118">
        <w:rPr>
          <w:rStyle w:val="a4"/>
          <w:i w:val="0"/>
          <w:color w:val="000000" w:themeColor="text1"/>
          <w:sz w:val="28"/>
          <w:szCs w:val="28"/>
        </w:rPr>
        <w:br/>
      </w:r>
      <w:bookmarkStart w:id="0" w:name="_GoBack"/>
      <w:bookmarkEnd w:id="0"/>
      <w:r w:rsidRPr="007247D2">
        <w:rPr>
          <w:rStyle w:val="a4"/>
          <w:i w:val="0"/>
          <w:color w:val="000000" w:themeColor="text1"/>
          <w:sz w:val="28"/>
          <w:szCs w:val="28"/>
        </w:rPr>
        <w:t>а также благоустройство прилегающих к ним территорий.</w:t>
      </w:r>
    </w:p>
    <w:p w:rsidR="007247D2" w:rsidRPr="007247D2" w:rsidRDefault="007247D2" w:rsidP="00724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4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Размер субсидии не может составлять более 1,5 </w:t>
      </w:r>
      <w:proofErr w:type="gramStart"/>
      <w:r w:rsidRPr="00724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Pr="00724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 на один номер (одна или несколько жилых комнат и (или) помещений, соединенных между собой и оснащенных индивидуальным туалетом, умывальником и душем) в модульном некапитальном средстве размещения и более 50 процентов стоимости инвестиционного проекта.</w:t>
      </w:r>
    </w:p>
    <w:p w:rsidR="007247D2" w:rsidRPr="007247D2" w:rsidRDefault="007247D2" w:rsidP="00724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4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момент подачи заявки категория и вид разрешенного использования земельного участка, на котором планируется реализация инвестиционного проекта, должны соответствовать целевому назначению средств субсидии.</w:t>
      </w:r>
    </w:p>
    <w:p w:rsidR="007247D2" w:rsidRPr="007247D2" w:rsidRDefault="007247D2" w:rsidP="007247D2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47D2">
        <w:rPr>
          <w:color w:val="000000" w:themeColor="text1"/>
          <w:sz w:val="28"/>
          <w:szCs w:val="28"/>
        </w:rPr>
        <w:t xml:space="preserve">Результатом использования субсидии является количество номеров во введенных в эксплуатацию модульных некапитальных средствах размещения. </w:t>
      </w:r>
    </w:p>
    <w:p w:rsidR="007247D2" w:rsidRDefault="007247D2" w:rsidP="00724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7D2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факта ввода в эксплуатацию модульного некапитального средства размещения является наличие документов, подтверждающих его приобретение, монтаж и подведение к нему соответствующей обеспечивающей инфраструктуры.</w:t>
      </w:r>
    </w:p>
    <w:p w:rsidR="007247D2" w:rsidRDefault="007247D2" w:rsidP="00724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24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Кроме того, приоритетом будут обладать инвестиционные проекты:</w:t>
      </w:r>
      <w:r w:rsidRPr="007247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4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реализуемые на особо охраняемых природных территориях;</w:t>
      </w:r>
      <w:r w:rsidRPr="007247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24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реализуемые вблизи приоритетных автомобильных туристских маршрутов, проходящих по участкам одной или нескольких автомобильных дорог федерального значения М-4 «Дон», М-8 «Холмогоры», М-11 «Нева», М-12 «Восток». </w:t>
      </w:r>
      <w:proofErr w:type="gramEnd"/>
    </w:p>
    <w:p w:rsidR="007247D2" w:rsidRPr="00801814" w:rsidRDefault="00801814" w:rsidP="0080181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 двум и </w:t>
      </w:r>
      <w:proofErr w:type="gramStart"/>
      <w:r>
        <w:rPr>
          <w:sz w:val="28"/>
          <w:szCs w:val="28"/>
        </w:rPr>
        <w:t>более инвестиционным</w:t>
      </w:r>
      <w:proofErr w:type="gramEnd"/>
      <w:r>
        <w:rPr>
          <w:sz w:val="28"/>
          <w:szCs w:val="28"/>
        </w:rPr>
        <w:t xml:space="preserve"> проектам набирается одинаковое количество баллов, приоритетным считается инвестиционный проект, в рамках которого ниже потребность в субсидии в расчете на 1 номер. Если по двум и </w:t>
      </w:r>
      <w:proofErr w:type="gramStart"/>
      <w:r>
        <w:rPr>
          <w:sz w:val="28"/>
          <w:szCs w:val="28"/>
        </w:rPr>
        <w:t>более инвестиционным</w:t>
      </w:r>
      <w:proofErr w:type="gramEnd"/>
      <w:r>
        <w:rPr>
          <w:sz w:val="28"/>
          <w:szCs w:val="28"/>
        </w:rPr>
        <w:t xml:space="preserve"> проектам совпадает оценка по критериям отбора и размер потребности субсидии в расчете на 1 номер – приоритетным считается инвестиционный проект, поступивший в </w:t>
      </w:r>
      <w:r w:rsidRPr="00801814">
        <w:rPr>
          <w:sz w:val="28"/>
          <w:szCs w:val="28"/>
        </w:rPr>
        <w:t>Министерство экономического развития Российской Федерации в более ранний срок.</w:t>
      </w:r>
    </w:p>
    <w:p w:rsidR="00801814" w:rsidRPr="007247D2" w:rsidRDefault="00801814" w:rsidP="00724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47D2" w:rsidRDefault="007247D2" w:rsidP="007247D2">
      <w:pPr>
        <w:pStyle w:val="Default"/>
        <w:jc w:val="center"/>
        <w:rPr>
          <w:bCs/>
          <w:sz w:val="28"/>
          <w:szCs w:val="28"/>
        </w:rPr>
      </w:pPr>
      <w:r w:rsidRPr="007247D2">
        <w:rPr>
          <w:bCs/>
          <w:sz w:val="28"/>
          <w:szCs w:val="28"/>
        </w:rPr>
        <w:t xml:space="preserve">Критерии  оценки инвестиционных проектов юридических лиц </w:t>
      </w:r>
      <w:r>
        <w:rPr>
          <w:bCs/>
          <w:sz w:val="28"/>
          <w:szCs w:val="28"/>
        </w:rPr>
        <w:br/>
      </w:r>
      <w:r w:rsidRPr="007247D2">
        <w:rPr>
          <w:bCs/>
          <w:sz w:val="28"/>
          <w:szCs w:val="28"/>
        </w:rPr>
        <w:t>и индивидуальных предпринимателей по созданию модульных некапитальных средств размещения</w:t>
      </w:r>
    </w:p>
    <w:p w:rsidR="007247D2" w:rsidRDefault="007247D2" w:rsidP="007247D2">
      <w:pPr>
        <w:pStyle w:val="Default"/>
        <w:jc w:val="center"/>
        <w:rPr>
          <w:bCs/>
          <w:sz w:val="28"/>
          <w:szCs w:val="28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418"/>
      </w:tblGrid>
      <w:tr w:rsidR="00801814" w:rsidTr="00801814">
        <w:tc>
          <w:tcPr>
            <w:tcW w:w="675" w:type="dxa"/>
          </w:tcPr>
          <w:p w:rsidR="00801814" w:rsidRPr="00801814" w:rsidRDefault="00801814" w:rsidP="008018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801814" w:rsidRDefault="00801814" w:rsidP="008018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критерия оценки</w:t>
            </w:r>
          </w:p>
        </w:tc>
        <w:tc>
          <w:tcPr>
            <w:tcW w:w="1418" w:type="dxa"/>
          </w:tcPr>
          <w:p w:rsidR="00801814" w:rsidRDefault="00801814" w:rsidP="0080181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Оценка (балл) по критерию</w:t>
            </w:r>
          </w:p>
        </w:tc>
      </w:tr>
      <w:tr w:rsidR="007247D2" w:rsidTr="00801814">
        <w:tc>
          <w:tcPr>
            <w:tcW w:w="675" w:type="dxa"/>
            <w:vAlign w:val="center"/>
          </w:tcPr>
          <w:p w:rsidR="007247D2" w:rsidRPr="00801814" w:rsidRDefault="00801814" w:rsidP="0080181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  <w:vAlign w:val="center"/>
          </w:tcPr>
          <w:p w:rsidR="007247D2" w:rsidRPr="007247D2" w:rsidRDefault="007247D2" w:rsidP="00801814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Инвестиционный проект юридических лиц и индивидуальных предпринимателей по созданию модульных некапитальных средств размещения (далее – инвестиционный проект) реализуется на земельном участке или прилегающих к нему земельных участках с объектами, необходимой инфраструктурой для функционирования модульных некапитальных средств размещения (это могут быть объекты водоснабжения и водоотведения (включая автономные), связи, энергоснабжения (в том числе электроснабжения, газоснабжения, теплоснабжения (включая автономные), подъездные автомобильные дороги)</w:t>
            </w:r>
            <w:proofErr w:type="gramEnd"/>
          </w:p>
        </w:tc>
        <w:tc>
          <w:tcPr>
            <w:tcW w:w="1418" w:type="dxa"/>
            <w:vAlign w:val="center"/>
          </w:tcPr>
          <w:p w:rsidR="007247D2" w:rsidRDefault="00801814" w:rsidP="008018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47D2" w:rsidTr="00801814">
        <w:tc>
          <w:tcPr>
            <w:tcW w:w="675" w:type="dxa"/>
            <w:vAlign w:val="center"/>
          </w:tcPr>
          <w:p w:rsidR="007247D2" w:rsidRPr="00801814" w:rsidRDefault="00801814" w:rsidP="0080181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  <w:vAlign w:val="center"/>
          </w:tcPr>
          <w:p w:rsidR="007247D2" w:rsidRPr="00801814" w:rsidRDefault="007247D2" w:rsidP="00801814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Инвестиционный проект реализуется на земельном участке или прилегающих к нему земельных участках без разделения водным объектом с расположенными на них объектами туристского показа и посещения, общественного питания, торговли продовольственными товарами, сувенирами, а также изделиями народных художественных промыслов относящихся к </w:t>
            </w:r>
            <w:r>
              <w:rPr>
                <w:sz w:val="26"/>
                <w:szCs w:val="26"/>
              </w:rPr>
              <w:lastRenderedPageBreak/>
              <w:t>организациям, осуществляющим деятельность в соответствии 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</w:t>
            </w:r>
            <w:proofErr w:type="gramEnd"/>
            <w:r>
              <w:rPr>
                <w:sz w:val="26"/>
                <w:szCs w:val="26"/>
              </w:rPr>
              <w:t xml:space="preserve"> экономической деятельности</w:t>
            </w:r>
          </w:p>
        </w:tc>
        <w:tc>
          <w:tcPr>
            <w:tcW w:w="1418" w:type="dxa"/>
            <w:vAlign w:val="center"/>
          </w:tcPr>
          <w:p w:rsidR="007247D2" w:rsidRDefault="00801814" w:rsidP="008018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7247D2" w:rsidTr="00801814">
        <w:tc>
          <w:tcPr>
            <w:tcW w:w="675" w:type="dxa"/>
            <w:vAlign w:val="center"/>
          </w:tcPr>
          <w:p w:rsidR="007247D2" w:rsidRPr="00801814" w:rsidRDefault="00801814" w:rsidP="0080181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513" w:type="dxa"/>
            <w:vAlign w:val="center"/>
          </w:tcPr>
          <w:p w:rsidR="007247D2" w:rsidRDefault="007247D2" w:rsidP="0080181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Инвестиционный проект предусматривает создание более 50 номеров в модульных некапитальных средствах размещения</w:t>
            </w:r>
          </w:p>
          <w:p w:rsidR="007247D2" w:rsidRPr="00801814" w:rsidRDefault="007247D2" w:rsidP="0080181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Инвестиционный проект реализуется в месте бытования народного художественного промысла</w:t>
            </w:r>
          </w:p>
        </w:tc>
        <w:tc>
          <w:tcPr>
            <w:tcW w:w="1418" w:type="dxa"/>
            <w:vAlign w:val="center"/>
          </w:tcPr>
          <w:p w:rsidR="007247D2" w:rsidRDefault="00801814" w:rsidP="008018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47D2" w:rsidTr="00801814">
        <w:tc>
          <w:tcPr>
            <w:tcW w:w="675" w:type="dxa"/>
            <w:vAlign w:val="center"/>
          </w:tcPr>
          <w:p w:rsidR="007247D2" w:rsidRPr="00801814" w:rsidRDefault="00801814" w:rsidP="0080181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  <w:vAlign w:val="center"/>
          </w:tcPr>
          <w:p w:rsidR="007247D2" w:rsidRPr="00801814" w:rsidRDefault="007247D2" w:rsidP="0080181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Инвестиционный проект реализуется инвесторами, </w:t>
            </w:r>
            <w:proofErr w:type="gramStart"/>
            <w:r>
              <w:rPr>
                <w:sz w:val="26"/>
                <w:szCs w:val="26"/>
              </w:rPr>
              <w:t>имеющим</w:t>
            </w:r>
            <w:proofErr w:type="gramEnd"/>
            <w:r>
              <w:rPr>
                <w:sz w:val="26"/>
                <w:szCs w:val="26"/>
              </w:rPr>
              <w:t xml:space="preserve"> опыт реализации проектов по созданию модульных некапитальных средств размещения</w:t>
            </w:r>
          </w:p>
        </w:tc>
        <w:tc>
          <w:tcPr>
            <w:tcW w:w="1418" w:type="dxa"/>
            <w:vAlign w:val="center"/>
          </w:tcPr>
          <w:p w:rsidR="007247D2" w:rsidRDefault="00801814" w:rsidP="008018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47D2" w:rsidTr="00801814">
        <w:tc>
          <w:tcPr>
            <w:tcW w:w="675" w:type="dxa"/>
            <w:vAlign w:val="center"/>
          </w:tcPr>
          <w:p w:rsidR="007247D2" w:rsidRPr="00801814" w:rsidRDefault="00801814" w:rsidP="0080181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  <w:vAlign w:val="center"/>
          </w:tcPr>
          <w:p w:rsidR="007247D2" w:rsidRPr="00801814" w:rsidRDefault="00801814" w:rsidP="00801814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На территории субъекта Российской Федерации в очередном финансовом году и плановом периоде запланировано проведение мероприятий, посвященных празднованию на федеральном уровне памятных дат субъекта Российской Федерации или юбилейной даты выдающихся деятелей культуры, </w:t>
            </w:r>
            <w:proofErr w:type="gramStart"/>
            <w:r>
              <w:rPr>
                <w:sz w:val="26"/>
                <w:szCs w:val="26"/>
              </w:rPr>
              <w:t>проводимых</w:t>
            </w:r>
            <w:proofErr w:type="gramEnd"/>
            <w:r>
              <w:rPr>
                <w:sz w:val="26"/>
                <w:szCs w:val="26"/>
              </w:rPr>
              <w:t xml:space="preserve"> в том числе по решению Президента Российской Федерации, Правительства Российской Федерации</w:t>
            </w:r>
          </w:p>
        </w:tc>
        <w:tc>
          <w:tcPr>
            <w:tcW w:w="1418" w:type="dxa"/>
            <w:vAlign w:val="center"/>
          </w:tcPr>
          <w:p w:rsidR="007247D2" w:rsidRDefault="00801814" w:rsidP="008018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47D2" w:rsidTr="00801814">
        <w:tc>
          <w:tcPr>
            <w:tcW w:w="675" w:type="dxa"/>
            <w:vAlign w:val="center"/>
          </w:tcPr>
          <w:p w:rsidR="007247D2" w:rsidRPr="00801814" w:rsidRDefault="00801814" w:rsidP="0080181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513" w:type="dxa"/>
            <w:vAlign w:val="center"/>
          </w:tcPr>
          <w:p w:rsidR="007247D2" w:rsidRPr="00801814" w:rsidRDefault="00801814" w:rsidP="0080181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Российской Федерации не получал субсидию на создание модульных некапитальных средств размещения в соответствии с распоряжениями Правительства Российской Федерации от 31 мая 2023 г. № 1441-р, от 14 сентября 2023 г. № 2480-р, от 14 сентября 2023 г. 2481-р</w:t>
            </w:r>
          </w:p>
        </w:tc>
        <w:tc>
          <w:tcPr>
            <w:tcW w:w="1418" w:type="dxa"/>
            <w:vAlign w:val="center"/>
          </w:tcPr>
          <w:p w:rsidR="007247D2" w:rsidRDefault="00801814" w:rsidP="008018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47D2" w:rsidTr="00801814">
        <w:tc>
          <w:tcPr>
            <w:tcW w:w="675" w:type="dxa"/>
            <w:vAlign w:val="center"/>
          </w:tcPr>
          <w:p w:rsidR="007247D2" w:rsidRPr="00801814" w:rsidRDefault="00801814" w:rsidP="0080181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  <w:vAlign w:val="center"/>
          </w:tcPr>
          <w:p w:rsidR="007247D2" w:rsidRPr="00801814" w:rsidRDefault="00801814" w:rsidP="00801814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территории субъекта Российской Федерации пролегает национальный туристский маршрут</w:t>
            </w:r>
          </w:p>
        </w:tc>
        <w:tc>
          <w:tcPr>
            <w:tcW w:w="1418" w:type="dxa"/>
            <w:vAlign w:val="center"/>
          </w:tcPr>
          <w:p w:rsidR="007247D2" w:rsidRDefault="00801814" w:rsidP="0080181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47D2" w:rsidRPr="007247D2" w:rsidRDefault="007247D2" w:rsidP="007247D2">
      <w:pPr>
        <w:pStyle w:val="Default"/>
        <w:jc w:val="center"/>
        <w:rPr>
          <w:sz w:val="28"/>
          <w:szCs w:val="28"/>
        </w:rPr>
      </w:pPr>
    </w:p>
    <w:sectPr w:rsidR="007247D2" w:rsidRPr="007247D2" w:rsidSect="008018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C3" w:rsidRDefault="007163C3" w:rsidP="00801814">
      <w:pPr>
        <w:spacing w:after="0" w:line="240" w:lineRule="auto"/>
      </w:pPr>
      <w:r>
        <w:separator/>
      </w:r>
    </w:p>
  </w:endnote>
  <w:endnote w:type="continuationSeparator" w:id="0">
    <w:p w:rsidR="007163C3" w:rsidRDefault="007163C3" w:rsidP="0080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C3" w:rsidRDefault="007163C3" w:rsidP="00801814">
      <w:pPr>
        <w:spacing w:after="0" w:line="240" w:lineRule="auto"/>
      </w:pPr>
      <w:r>
        <w:separator/>
      </w:r>
    </w:p>
  </w:footnote>
  <w:footnote w:type="continuationSeparator" w:id="0">
    <w:p w:rsidR="007163C3" w:rsidRDefault="007163C3" w:rsidP="0080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08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1814" w:rsidRPr="007B1118" w:rsidRDefault="0080181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1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11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11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1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11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1814" w:rsidRDefault="008018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D2"/>
    <w:rsid w:val="005717EA"/>
    <w:rsid w:val="00666D1A"/>
    <w:rsid w:val="007163C3"/>
    <w:rsid w:val="007247D2"/>
    <w:rsid w:val="007B1118"/>
    <w:rsid w:val="0080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7D2"/>
    <w:rPr>
      <w:i/>
      <w:iCs/>
    </w:rPr>
  </w:style>
  <w:style w:type="paragraph" w:customStyle="1" w:styleId="Default">
    <w:name w:val="Default"/>
    <w:rsid w:val="00724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47D2"/>
    <w:rPr>
      <w:color w:val="0000FF"/>
      <w:u w:val="single"/>
    </w:rPr>
  </w:style>
  <w:style w:type="table" w:styleId="a6">
    <w:name w:val="Table Grid"/>
    <w:basedOn w:val="a1"/>
    <w:uiPriority w:val="59"/>
    <w:rsid w:val="0072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814"/>
  </w:style>
  <w:style w:type="paragraph" w:styleId="a9">
    <w:name w:val="footer"/>
    <w:basedOn w:val="a"/>
    <w:link w:val="aa"/>
    <w:uiPriority w:val="99"/>
    <w:unhideWhenUsed/>
    <w:rsid w:val="0080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7D2"/>
    <w:rPr>
      <w:i/>
      <w:iCs/>
    </w:rPr>
  </w:style>
  <w:style w:type="paragraph" w:customStyle="1" w:styleId="Default">
    <w:name w:val="Default"/>
    <w:rsid w:val="00724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47D2"/>
    <w:rPr>
      <w:color w:val="0000FF"/>
      <w:u w:val="single"/>
    </w:rPr>
  </w:style>
  <w:style w:type="table" w:styleId="a6">
    <w:name w:val="Table Grid"/>
    <w:basedOn w:val="a1"/>
    <w:uiPriority w:val="59"/>
    <w:rsid w:val="0072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814"/>
  </w:style>
  <w:style w:type="paragraph" w:styleId="a9">
    <w:name w:val="footer"/>
    <w:basedOn w:val="a"/>
    <w:link w:val="aa"/>
    <w:uiPriority w:val="99"/>
    <w:unhideWhenUsed/>
    <w:rsid w:val="0080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Александровна</dc:creator>
  <cp:lastModifiedBy>Никитина Анастасия Александровна</cp:lastModifiedBy>
  <cp:revision>2</cp:revision>
  <dcterms:created xsi:type="dcterms:W3CDTF">2025-01-17T13:32:00Z</dcterms:created>
  <dcterms:modified xsi:type="dcterms:W3CDTF">2025-01-19T08:26:00Z</dcterms:modified>
</cp:coreProperties>
</file>